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22DT1248605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KARALAR İLKOKULU'NA DONATIM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92" w:rsidRDefault="000B3F92" w:rsidP="005B2F2D">
      <w:pPr>
        <w:spacing w:after="0" w:line="240" w:lineRule="auto"/>
      </w:pPr>
      <w:r>
        <w:separator/>
      </w:r>
    </w:p>
  </w:endnote>
  <w:endnote w:type="continuationSeparator" w:id="0">
    <w:p w:rsidR="000B3F92" w:rsidRDefault="000B3F9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92" w:rsidRDefault="000B3F92" w:rsidP="005B2F2D">
      <w:pPr>
        <w:spacing w:after="0" w:line="240" w:lineRule="auto"/>
      </w:pPr>
      <w:r>
        <w:separator/>
      </w:r>
    </w:p>
  </w:footnote>
  <w:footnote w:type="continuationSeparator" w:id="0">
    <w:p w:rsidR="000B3F92" w:rsidRDefault="000B3F9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B3F9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D636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16.11.2022 10:00:47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22DT1248605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3F92"/>
    <w:rsid w:val="000D636F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4AE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3F74-43D6-41D7-9A43-B4DA74C3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2022-11-16T07:20:00Z</dcterms:modified>
</cp:coreProperties>
</file>